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4F252" w14:textId="038BC0F8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t>顔の見える関係が、地域を支える力に</w:t>
      </w:r>
    </w:p>
    <w:p w14:paraId="48270EA7" w14:textId="5920990B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「顔の見える関係」を、どれだけ大切にできるか。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br/>
        <w:t>吉川市では、民生委員・児童委員協議会（民児協）と市社会福祉協議会（社協）が、その答えを日々の実践で形にしています。特別な事業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体制を作っているわけではありません。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しかし、一つひとつの対話の「密度」と、互いに寄り添う関係の「質」が、地域を支える大きな力につながっています。</w:t>
      </w:r>
    </w:p>
    <w:p w14:paraId="1D69F23D" w14:textId="77777777" w:rsidR="00ED3D74" w:rsidRP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6529FED0">
          <v:rect id="_x0000_i1151" style="width:0;height:1.5pt" o:hralign="center" o:hrstd="t" o:hr="t" fillcolor="#a0a0a0" stroked="f">
            <v:textbox inset="5.85pt,.7pt,5.85pt,.7pt"/>
          </v:rect>
        </w:pict>
      </w:r>
    </w:p>
    <w:p w14:paraId="047ED246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日常の関わりから育つ信頼</w:t>
      </w:r>
    </w:p>
    <w:p w14:paraId="10557F2E" w14:textId="159C02B9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包括支援センターが毎回の定例会に参加している姿にヒントを得て、社協も地区定例会への参加を始めました。会議で受けた質問には必ず次回までに回答。どんな小さな相談にも「必ず返す」という姿勢を大切にしてきました。その積み重ねが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、民生委員の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「困ったときには社協に相談しよう」という信頼につながっています。</w:t>
      </w:r>
    </w:p>
    <w:p w14:paraId="3AFCC095" w14:textId="48D20E82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Segoe UI Emoji" w:eastAsia="ＭＳ Ｐゴシック" w:hAnsi="Segoe UI Emoji" w:cs="Segoe UI Emoji"/>
          <w:kern w:val="0"/>
          <w:sz w:val="24"/>
          <w14:ligatures w14:val="none"/>
        </w:rPr>
        <w:t>👉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 </w:t>
      </w: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14:ligatures w14:val="none"/>
        </w:rPr>
        <w:t>キーワード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：「困ったときには社協に相談」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が出来る関係</w:t>
      </w:r>
    </w:p>
    <w:p w14:paraId="6560F223" w14:textId="5516360C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　一方で、社協からは「頼み事のときだけ顔を出す関係では、形式的な会話しか生まれず、事業も実りません」との声もありました。顔を合わせる機会を重ね、雑談も交え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、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同じ目線に立ち、共に汗を流す姿勢こそが、本物の信頼関係を築いています。</w:t>
      </w:r>
    </w:p>
    <w:p w14:paraId="5A2F51B4" w14:textId="4C9E342F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7"/>
          <w:szCs w:val="27"/>
          <w14:ligatures w14:val="none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7"/>
          <w:szCs w:val="27"/>
          <w14:ligatures w14:val="none"/>
        </w:rPr>
        <w:t>ポイント</w:t>
      </w:r>
    </w:p>
    <w:p w14:paraId="02BD9F0F" w14:textId="596E6CED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　市域すべての地区から代表が社協の理事や評議員に加わることで、地域の声がそのまま社協の事業に反映され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ているのも</w:t>
      </w: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14:ligatures w14:val="none"/>
        </w:rPr>
        <w:t>吉川市ならではの特徴といえるでしょう。</w:t>
      </w:r>
    </w:p>
    <w:p w14:paraId="3F8BBD58" w14:textId="77777777" w:rsidR="00ED3D74" w:rsidRP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770DF548">
          <v:rect id="_x0000_i1153" style="width:0;height:1.5pt" o:hralign="center" o:hrstd="t" o:hr="t" fillcolor="#a0a0a0" stroked="f">
            <v:textbox inset="5.85pt,.7pt,5.85pt,.7pt"/>
          </v:rect>
        </w:pict>
      </w:r>
    </w:p>
    <w:p w14:paraId="6EEBA9F7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「声を出せない人の声を拾う」</w:t>
      </w:r>
    </w:p>
    <w:p w14:paraId="61E46722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「行政が市民全体の声を拾うのに対して、私たちは“声を出せない人の声”を拾う役割を持っています。だからこそ、民生委員さんとの連携は欠かせません。」</w:t>
      </w:r>
    </w:p>
    <w:p w14:paraId="12556DAE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　ある社協職員の言葉です。地域に密接に関わる民生委員と、制度的に支える社協。互いの強みを補完し合う関係が、吉川市ならではの支え合いを形づくっています。</w:t>
      </w:r>
    </w:p>
    <w:p w14:paraId="725D5605" w14:textId="77777777" w:rsidR="00ED3D74" w:rsidRP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6D87B58D">
          <v:rect id="_x0000_i1154" style="width:0;height:1.5pt" o:hralign="center" o:hrstd="t" o:hr="t" fillcolor="#a0a0a0" stroked="f">
            <v:textbox inset="5.85pt,.7pt,5.85pt,.7pt"/>
          </v:rect>
        </w:pict>
      </w:r>
    </w:p>
    <w:p w14:paraId="757B700D" w14:textId="77777777" w:rsidR="00ED3D74" w:rsidRDefault="00ED3D74">
      <w:pPr>
        <w:widowControl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br w:type="page"/>
      </w:r>
    </w:p>
    <w:p w14:paraId="01B9E54C" w14:textId="445E6CA9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1"/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36"/>
          <w:szCs w:val="36"/>
          <w14:ligatures w14:val="none"/>
        </w:rPr>
        <w:lastRenderedPageBreak/>
        <w:t xml:space="preserve">　「ワンチーム吉川」の強み</w:t>
      </w:r>
    </w:p>
    <w:p w14:paraId="539E423D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「ワンチーム吉川」の土台は“楽しむ”こと</w:t>
      </w:r>
    </w:p>
    <w:p w14:paraId="79600FC0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　吉川市民児協には「まずは委員活動を楽しむこと、議論は雑談の延長で良い」という方針があります。この「楽しむ」雰囲気づくりが、委員の積極的な発言を促し、定例会を活性化させています。</w:t>
      </w:r>
    </w:p>
    <w:p w14:paraId="754937AD" w14:textId="1B8688B4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Segoe UI Emoji" w:eastAsia="ＭＳ Ｐゴシック" w:hAnsi="Segoe UI Emoji" w:cs="Segoe UI Emoji"/>
          <w:kern w:val="0"/>
          <w:sz w:val="24"/>
          <w14:ligatures w14:val="none"/>
        </w:rPr>
        <w:t>👉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 </w:t>
      </w: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14:ligatures w14:val="none"/>
        </w:rPr>
        <w:t>キーワード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：「楽しむことから始まる地域福祉」</w:t>
      </w:r>
    </w:p>
    <w:p w14:paraId="14E9DCAA" w14:textId="6D299FBB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　さらに、CSW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も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同席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し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、地域性の近い地区同士でのグループミーティング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などの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工夫によ</w:t>
      </w: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>り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、民児協は関係機関との連携を深め、</w:t>
      </w: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4"/>
          <w14:ligatures w14:val="none"/>
        </w:rPr>
        <w:t>地域全体がまとまった『ワンチーム吉川』として動く土台</w:t>
      </w: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>を築いているのです。</w:t>
      </w:r>
    </w:p>
    <w:p w14:paraId="6AC32020" w14:textId="77777777" w:rsidR="00ED3D74" w:rsidRP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0A4CDFBB">
          <v:rect id="_x0000_i1155" style="width:0;height:1.5pt" o:hralign="center" o:hrstd="t" o:hr="t" fillcolor="#a0a0a0" stroked="f">
            <v:textbox inset="5.85pt,.7pt,5.85pt,.7pt"/>
          </v:rect>
        </w:pict>
      </w:r>
    </w:p>
    <w:p w14:paraId="5AB45892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相互理解が生む力</w:t>
      </w:r>
    </w:p>
    <w:p w14:paraId="53B6B6EC" w14:textId="77777777" w:rsidR="00ED3D74" w:rsidRPr="00ED3D74" w:rsidRDefault="00ED3D74" w:rsidP="00ED3D74">
      <w:pPr>
        <w:widowControl/>
        <w:spacing w:before="100" w:beforeAutospacing="1" w:after="100" w:afterAutospacing="1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t xml:space="preserve">　吉川市の強みは、制度の仕組みに支えられつつも、日常的なやりとりの中で相互理解が深まっている点にあります。会議で意見を伝えやすい雰囲気、何でも相談できる関係性――。こうした「理解し合える土壌」があるからこそ、地域福祉計画も“自分事”として推進できるのです。</w:t>
      </w:r>
    </w:p>
    <w:p w14:paraId="76E58ADC" w14:textId="50EA04B9" w:rsidR="00ED3D74" w:rsidRPr="00ED3D74" w:rsidRDefault="00ED3D74" w:rsidP="00ED3D74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7"/>
          <w:szCs w:val="27"/>
          <w14:ligatures w14:val="none"/>
        </w:rPr>
      </w:pPr>
      <w:r>
        <w:rPr>
          <w:rFonts w:ascii="ＭＳ Ｐゴシック" w:eastAsia="ＭＳ Ｐゴシック" w:hAnsi="ＭＳ Ｐゴシック" w:cs="ＭＳ Ｐゴシック" w:hint="eastAsia"/>
          <w:b/>
          <w:bCs/>
          <w:kern w:val="0"/>
          <w:sz w:val="27"/>
          <w:szCs w:val="27"/>
          <w14:ligatures w14:val="none"/>
        </w:rPr>
        <w:t>（関係性の図解）</w:t>
      </w:r>
    </w:p>
    <w:p w14:paraId="42BAEE98" w14:textId="3CC41DD3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w:drawing>
          <wp:anchor distT="0" distB="0" distL="114300" distR="114300" simplePos="0" relativeHeight="251658240" behindDoc="0" locked="0" layoutInCell="1" allowOverlap="1" wp14:anchorId="1A96B0F6" wp14:editId="7F5671FA">
            <wp:simplePos x="0" y="0"/>
            <wp:positionH relativeFrom="margin">
              <wp:posOffset>3017520</wp:posOffset>
            </wp:positionH>
            <wp:positionV relativeFrom="page">
              <wp:posOffset>5958840</wp:posOffset>
            </wp:positionV>
            <wp:extent cx="2491740" cy="1501140"/>
            <wp:effectExtent l="0" t="0" r="3810" b="3810"/>
            <wp:wrapNone/>
            <wp:docPr id="821101746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2E9E5" wp14:editId="1CFCC8F8">
                <wp:simplePos x="0" y="0"/>
                <wp:positionH relativeFrom="column">
                  <wp:posOffset>62865</wp:posOffset>
                </wp:positionH>
                <wp:positionV relativeFrom="paragraph">
                  <wp:posOffset>22225</wp:posOffset>
                </wp:positionV>
                <wp:extent cx="1082040" cy="1440180"/>
                <wp:effectExtent l="0" t="0" r="3810" b="7620"/>
                <wp:wrapNone/>
                <wp:docPr id="184052849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1440180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FD6D4E" w14:textId="783DAB8A" w:rsidR="00ED3D74" w:rsidRPr="00ED3D74" w:rsidRDefault="00ED3D74" w:rsidP="00ED3D74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ED3D7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6"/>
                              </w:rPr>
                              <w:t>民児協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8E2E9E5" id="楕円 4" o:spid="_x0000_s1026" style="position:absolute;margin-left:4.95pt;margin-top:1.75pt;width:85.2pt;height:113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" fillcolor="#c1e4f5 [660]" stroked="f" strokeweight="1pt">
                <v:stroke joinstyle="miter"/>
                <v:textbox style="layout-flow:vertical-ideographic">
                  <w:txbxContent>
                    <w:p w14:paraId="0BFD6D4E" w14:textId="783DAB8A" w:rsidR="00ED3D74" w:rsidRPr="00ED3D74" w:rsidRDefault="00ED3D74" w:rsidP="00ED3D74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2"/>
                          <w:szCs w:val="36"/>
                        </w:rPr>
                      </w:pPr>
                      <w:r w:rsidRPr="00ED3D74">
                        <w:rPr>
                          <w:rFonts w:hint="eastAsia"/>
                          <w:color w:val="000000" w:themeColor="text1"/>
                          <w:sz w:val="32"/>
                          <w:szCs w:val="36"/>
                        </w:rPr>
                        <w:t>民児協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6C7B08" wp14:editId="13EFC21B">
                <wp:simplePos x="0" y="0"/>
                <wp:positionH relativeFrom="column">
                  <wp:posOffset>1478280</wp:posOffset>
                </wp:positionH>
                <wp:positionV relativeFrom="paragraph">
                  <wp:posOffset>22225</wp:posOffset>
                </wp:positionV>
                <wp:extent cx="1082040" cy="1440180"/>
                <wp:effectExtent l="0" t="0" r="3810" b="7620"/>
                <wp:wrapNone/>
                <wp:docPr id="857139285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144018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74EE89" w14:textId="4A1EBE92" w:rsidR="00ED3D74" w:rsidRPr="00ED3D74" w:rsidRDefault="00ED3D74" w:rsidP="00ED3D74">
                            <w:pPr>
                              <w:spacing w:after="0" w:line="240" w:lineRule="auto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ED3D74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6"/>
                              </w:rPr>
                              <w:t>社協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6C7B08" id="_x0000_s1027" style="position:absolute;margin-left:116.4pt;margin-top:1.75pt;width:85.2pt;height:113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" fillcolor="#fae2d5 [661]" stroked="f" strokeweight="1pt">
                <v:stroke joinstyle="miter"/>
                <v:textbox style="layout-flow:vertical-ideographic">
                  <w:txbxContent>
                    <w:p w14:paraId="0F74EE89" w14:textId="4A1EBE92" w:rsidR="00ED3D74" w:rsidRPr="00ED3D74" w:rsidRDefault="00ED3D74" w:rsidP="00ED3D74">
                      <w:pPr>
                        <w:spacing w:after="0" w:line="240" w:lineRule="auto"/>
                        <w:jc w:val="center"/>
                        <w:rPr>
                          <w:rFonts w:hint="eastAsia"/>
                          <w:color w:val="000000" w:themeColor="text1"/>
                          <w:sz w:val="32"/>
                          <w:szCs w:val="36"/>
                        </w:rPr>
                      </w:pPr>
                      <w:r w:rsidRPr="00ED3D74">
                        <w:rPr>
                          <w:rFonts w:hint="eastAsia"/>
                          <w:color w:val="000000" w:themeColor="text1"/>
                          <w:sz w:val="32"/>
                          <w:szCs w:val="36"/>
                        </w:rPr>
                        <w:t>社協</w:t>
                      </w:r>
                    </w:p>
                  </w:txbxContent>
                </v:textbox>
              </v:oval>
            </w:pict>
          </mc:Fallback>
        </mc:AlternateContent>
      </w:r>
    </w:p>
    <w:p w14:paraId="3AB77CBB" w14:textId="7DBD9411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57F356" wp14:editId="64830935">
                <wp:simplePos x="0" y="0"/>
                <wp:positionH relativeFrom="column">
                  <wp:posOffset>1152525</wp:posOffset>
                </wp:positionH>
                <wp:positionV relativeFrom="paragraph">
                  <wp:posOffset>121285</wp:posOffset>
                </wp:positionV>
                <wp:extent cx="312420" cy="182880"/>
                <wp:effectExtent l="0" t="19050" r="30480" b="45720"/>
                <wp:wrapNone/>
                <wp:docPr id="1467338735" name="矢印: 右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23813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5" o:spid="_x0000_s1026" type="#_x0000_t13" style="position:absolute;margin-left:90.75pt;margin-top:9.55pt;width:24.6pt;height:14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" adj="15278" fillcolor="#156082 [3204]" strokecolor="#030e13 [484]" strokeweight="1pt"/>
            </w:pict>
          </mc:Fallback>
        </mc:AlternateContent>
      </w:r>
    </w:p>
    <w:p w14:paraId="1FE7AF06" w14:textId="3DDB8782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</w:p>
    <w:p w14:paraId="21FB6BC3" w14:textId="09DA2BB7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</w:p>
    <w:p w14:paraId="53B9147C" w14:textId="7ADA2575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</w:p>
    <w:p w14:paraId="6DCB8B92" w14:textId="72BB5243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BDA182" wp14:editId="4DFC5A91">
                <wp:simplePos x="0" y="0"/>
                <wp:positionH relativeFrom="column">
                  <wp:posOffset>1141095</wp:posOffset>
                </wp:positionH>
                <wp:positionV relativeFrom="paragraph">
                  <wp:posOffset>41275</wp:posOffset>
                </wp:positionV>
                <wp:extent cx="312420" cy="182880"/>
                <wp:effectExtent l="19050" t="19050" r="11430" b="45720"/>
                <wp:wrapNone/>
                <wp:docPr id="646434856" name="矢印: 右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12420" cy="1828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5DF3C" id="矢印: 右 5" o:spid="_x0000_s1026" type="#_x0000_t13" style="position:absolute;margin-left:89.85pt;margin-top:3.25pt;width:24.6pt;height:14.4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" adj="15278" fillcolor="#156082 [3204]" strokecolor="#030e13 [484]" strokeweight="1pt"/>
            </w:pict>
          </mc:Fallback>
        </mc:AlternateContent>
      </w:r>
    </w:p>
    <w:p w14:paraId="5312C238" w14:textId="77777777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</w:p>
    <w:p w14:paraId="09B7A6BE" w14:textId="2428A69B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8C453A" wp14:editId="48003553">
                <wp:simplePos x="0" y="0"/>
                <wp:positionH relativeFrom="column">
                  <wp:posOffset>3436620</wp:posOffset>
                </wp:positionH>
                <wp:positionV relativeFrom="paragraph">
                  <wp:posOffset>136525</wp:posOffset>
                </wp:positionV>
                <wp:extent cx="1805940" cy="289560"/>
                <wp:effectExtent l="0" t="0" r="3810" b="0"/>
                <wp:wrapNone/>
                <wp:docPr id="871875054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2B13C2" w14:textId="3E5292B7" w:rsidR="00ED3D74" w:rsidRDefault="00ED3D74" w:rsidP="00ED3D74">
                            <w:pPr>
                              <w:spacing w:after="0" w:line="240" w:lineRule="auto"/>
                              <w:rPr>
                                <w:sz w:val="21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吉川市の連携</w:t>
                            </w: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一体</w:t>
                            </w: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型）</w:t>
                            </w:r>
                          </w:p>
                          <w:p w14:paraId="05A1E7B3" w14:textId="77777777" w:rsidR="00ED3D74" w:rsidRPr="00ED3D74" w:rsidRDefault="00ED3D74" w:rsidP="00ED3D74">
                            <w:pPr>
                              <w:spacing w:after="0" w:line="240" w:lineRule="auto"/>
                              <w:rPr>
                                <w:rFonts w:hint="eastAsia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68C45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8" type="#_x0000_t202" style="position:absolute;margin-left:270.6pt;margin-top:10.75pt;width:142.2pt;height:22.8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" fillcolor="white [3201]" stroked="f" strokeweight=".5pt">
                <v:textbox>
                  <w:txbxContent>
                    <w:p w14:paraId="6E2B13C2" w14:textId="3E5292B7" w:rsidR="00ED3D74" w:rsidRDefault="00ED3D74" w:rsidP="00ED3D74">
                      <w:pPr>
                        <w:spacing w:after="0" w:line="240" w:lineRule="auto"/>
                        <w:rPr>
                          <w:sz w:val="21"/>
                          <w:szCs w:val="22"/>
                        </w:rPr>
                      </w:pPr>
                      <w:r>
                        <w:rPr>
                          <w:rFonts w:hint="eastAsia"/>
                          <w:sz w:val="21"/>
                          <w:szCs w:val="22"/>
                        </w:rPr>
                        <w:t>吉川市の連携</w:t>
                      </w:r>
                      <w:r>
                        <w:rPr>
                          <w:rFonts w:hint="eastAsia"/>
                          <w:sz w:val="21"/>
                          <w:szCs w:val="22"/>
                        </w:rPr>
                        <w:t>（</w:t>
                      </w:r>
                      <w:r>
                        <w:rPr>
                          <w:rFonts w:hint="eastAsia"/>
                          <w:sz w:val="21"/>
                          <w:szCs w:val="22"/>
                        </w:rPr>
                        <w:t>一体</w:t>
                      </w:r>
                      <w:r>
                        <w:rPr>
                          <w:rFonts w:hint="eastAsia"/>
                          <w:sz w:val="21"/>
                          <w:szCs w:val="22"/>
                        </w:rPr>
                        <w:t>型）</w:t>
                      </w:r>
                    </w:p>
                    <w:p w14:paraId="05A1E7B3" w14:textId="77777777" w:rsidR="00ED3D74" w:rsidRPr="00ED3D74" w:rsidRDefault="00ED3D74" w:rsidP="00ED3D74">
                      <w:pPr>
                        <w:spacing w:after="0" w:line="240" w:lineRule="auto"/>
                        <w:rPr>
                          <w:rFonts w:hint="eastAsia"/>
                          <w:sz w:val="21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B92FBC" wp14:editId="79249E7B">
                <wp:simplePos x="0" y="0"/>
                <wp:positionH relativeFrom="column">
                  <wp:posOffset>329565</wp:posOffset>
                </wp:positionH>
                <wp:positionV relativeFrom="paragraph">
                  <wp:posOffset>144145</wp:posOffset>
                </wp:positionV>
                <wp:extent cx="1805940" cy="289560"/>
                <wp:effectExtent l="0" t="0" r="3810" b="0"/>
                <wp:wrapNone/>
                <wp:docPr id="81381085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594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CFC5E7" w14:textId="2B4C2784" w:rsidR="00ED3D74" w:rsidRDefault="00ED3D74" w:rsidP="00ED3D74">
                            <w:pPr>
                              <w:spacing w:after="0" w:line="240" w:lineRule="auto"/>
                              <w:rPr>
                                <w:sz w:val="21"/>
                                <w:szCs w:val="22"/>
                              </w:rPr>
                            </w:pPr>
                            <w:r w:rsidRPr="00ED3D74"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一般的な</w:t>
                            </w:r>
                            <w:r>
                              <w:rPr>
                                <w:rFonts w:hint="eastAsia"/>
                                <w:sz w:val="21"/>
                                <w:szCs w:val="22"/>
                              </w:rPr>
                              <w:t>連携（双方向型）</w:t>
                            </w:r>
                          </w:p>
                          <w:p w14:paraId="6CE8A4AD" w14:textId="77777777" w:rsidR="00ED3D74" w:rsidRPr="00ED3D74" w:rsidRDefault="00ED3D74" w:rsidP="00ED3D74">
                            <w:pPr>
                              <w:spacing w:after="0" w:line="240" w:lineRule="auto"/>
                              <w:rPr>
                                <w:rFonts w:hint="eastAsia"/>
                                <w:sz w:val="21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EB92FBC" id="_x0000_s1029" type="#_x0000_t202" style="position:absolute;margin-left:25.95pt;margin-top:11.35pt;width:142.2pt;height:22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" fillcolor="white [3201]" stroked="f" strokeweight=".5pt">
                <v:textbox>
                  <w:txbxContent>
                    <w:p w14:paraId="51CFC5E7" w14:textId="2B4C2784" w:rsidR="00ED3D74" w:rsidRDefault="00ED3D74" w:rsidP="00ED3D74">
                      <w:pPr>
                        <w:spacing w:after="0" w:line="240" w:lineRule="auto"/>
                        <w:rPr>
                          <w:sz w:val="21"/>
                          <w:szCs w:val="22"/>
                        </w:rPr>
                      </w:pPr>
                      <w:r w:rsidRPr="00ED3D74">
                        <w:rPr>
                          <w:rFonts w:hint="eastAsia"/>
                          <w:sz w:val="21"/>
                          <w:szCs w:val="22"/>
                        </w:rPr>
                        <w:t>一般的な</w:t>
                      </w:r>
                      <w:r>
                        <w:rPr>
                          <w:rFonts w:hint="eastAsia"/>
                          <w:sz w:val="21"/>
                          <w:szCs w:val="22"/>
                        </w:rPr>
                        <w:t>連携（双方向型）</w:t>
                      </w:r>
                    </w:p>
                    <w:p w14:paraId="6CE8A4AD" w14:textId="77777777" w:rsidR="00ED3D74" w:rsidRPr="00ED3D74" w:rsidRDefault="00ED3D74" w:rsidP="00ED3D74">
                      <w:pPr>
                        <w:spacing w:after="0" w:line="240" w:lineRule="auto"/>
                        <w:rPr>
                          <w:rFonts w:hint="eastAsia"/>
                          <w:sz w:val="21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53B290" w14:textId="77777777" w:rsid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</w:pPr>
    </w:p>
    <w:p w14:paraId="39D0FC98" w14:textId="34B65CCC" w:rsidR="00ED3D74" w:rsidRPr="00ED3D74" w:rsidRDefault="00ED3D74" w:rsidP="00ED3D74">
      <w:pPr>
        <w:widowControl/>
        <w:spacing w:after="0" w:line="240" w:lineRule="auto"/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kern w:val="0"/>
          <w:sz w:val="24"/>
          <w14:ligatures w14:val="none"/>
        </w:rPr>
        <w:pict w14:anchorId="43177B64">
          <v:rect id="_x0000_i1163" style="width:0;height:1.5pt" o:hralign="center" o:hrstd="t" o:hr="t" fillcolor="#a0a0a0" stroked="f">
            <v:textbox inset="5.85pt,.7pt,5.85pt,.7pt"/>
          </v:rect>
        </w:pict>
      </w:r>
    </w:p>
    <w:p w14:paraId="620A6CF1" w14:textId="77777777" w:rsidR="00ED3D74" w:rsidRPr="00ED3D74" w:rsidRDefault="00ED3D74" w:rsidP="002174D8">
      <w:pPr>
        <w:widowControl/>
        <w:spacing w:before="100" w:beforeAutospacing="1" w:after="100" w:afterAutospacing="1" w:line="240" w:lineRule="auto"/>
        <w:outlineLvl w:val="2"/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</w:pPr>
      <w:r w:rsidRPr="00ED3D74">
        <w:rPr>
          <w:rFonts w:ascii="ＭＳ Ｐゴシック" w:eastAsia="ＭＳ Ｐゴシック" w:hAnsi="ＭＳ Ｐゴシック" w:cs="ＭＳ Ｐゴシック"/>
          <w:b/>
          <w:bCs/>
          <w:kern w:val="0"/>
          <w:sz w:val="27"/>
          <w:szCs w:val="27"/>
          <w14:ligatures w14:val="none"/>
        </w:rPr>
        <w:t>取材を終えて</w:t>
      </w:r>
    </w:p>
    <w:p w14:paraId="1C59FBF6" w14:textId="3FF0F714" w:rsidR="00D01A4F" w:rsidRPr="00ED3D74" w:rsidRDefault="00ED3D74" w:rsidP="00ED3D74">
      <w:pPr>
        <w:widowControl/>
        <w:spacing w:before="100" w:beforeAutospacing="1" w:after="100" w:afterAutospacing="1" w:line="240" w:lineRule="auto"/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14:ligatures w14:val="none"/>
        </w:rPr>
        <w:t xml:space="preserve">　社協職員が定例会に参加している地区は少なくないと思います。理解しあい、助け合える関係を構築できるよう、事務連絡や依頼以外でも交流する機会を作ることが、地域福祉の向上において重要だということを改めて実感しました。</w:t>
      </w:r>
    </w:p>
    <w:sectPr w:rsidR="00D01A4F" w:rsidRPr="00ED3D74" w:rsidSect="00ED3D74">
      <w:headerReference w:type="default" r:id="rId13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4033D2" w14:textId="77777777" w:rsidR="00ED3D74" w:rsidRDefault="00ED3D74" w:rsidP="00ED3D74">
      <w:pPr>
        <w:spacing w:after="0" w:line="240" w:lineRule="auto"/>
      </w:pPr>
      <w:r>
        <w:separator/>
      </w:r>
    </w:p>
  </w:endnote>
  <w:endnote w:type="continuationSeparator" w:id="0">
    <w:p w14:paraId="242B9DAC" w14:textId="77777777" w:rsidR="00ED3D74" w:rsidRDefault="00ED3D74" w:rsidP="00ED3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40E11" w14:textId="77777777" w:rsidR="00ED3D74" w:rsidRDefault="00ED3D74" w:rsidP="00ED3D74">
      <w:pPr>
        <w:spacing w:after="0" w:line="240" w:lineRule="auto"/>
      </w:pPr>
      <w:r>
        <w:separator/>
      </w:r>
    </w:p>
  </w:footnote>
  <w:footnote w:type="continuationSeparator" w:id="0">
    <w:p w14:paraId="5CB0301A" w14:textId="77777777" w:rsidR="00ED3D74" w:rsidRDefault="00ED3D74" w:rsidP="00ED3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CD504" w14:textId="59D1835C" w:rsidR="00ED3D74" w:rsidRPr="00ED3D74" w:rsidRDefault="00ED3D74">
    <w:pPr>
      <w:pStyle w:val="aa"/>
      <w:rPr>
        <w:rFonts w:hint="eastAsia"/>
        <w:b/>
        <w:bCs/>
      </w:rPr>
    </w:pPr>
    <w:r w:rsidRPr="00ED3D74">
      <w:rPr>
        <w:rFonts w:hint="eastAsia"/>
        <w:b/>
        <w:bCs/>
      </w:rPr>
      <w:t>ご存じですか？社会福祉協議会</w:t>
    </w:r>
    <w:r>
      <w:rPr>
        <w:rFonts w:hint="eastAsia"/>
        <w:b/>
        <w:bCs/>
      </w:rPr>
      <w:t xml:space="preserve">　</w:t>
    </w:r>
    <w:r w:rsidRPr="00ED3D74">
      <w:rPr>
        <w:rFonts w:hint="eastAsia"/>
        <w:b/>
        <w:bCs/>
      </w:rPr>
      <w:t>第2弾</w:t>
    </w:r>
    <w:r w:rsidRPr="00ED3D74">
      <w:rPr>
        <w:b/>
        <w:bCs/>
      </w:rPr>
      <w:t>～</w:t>
    </w:r>
    <w:r w:rsidRPr="00ED3D74">
      <w:rPr>
        <w:rFonts w:hint="eastAsia"/>
        <w:b/>
        <w:bCs/>
      </w:rPr>
      <w:t>実態から学ぶ連携の形～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E60011"/>
    <w:multiLevelType w:val="multilevel"/>
    <w:tmpl w:val="576C6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581772"/>
    <w:multiLevelType w:val="multilevel"/>
    <w:tmpl w:val="268E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8A46D4"/>
    <w:multiLevelType w:val="multilevel"/>
    <w:tmpl w:val="0F66F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7162267">
    <w:abstractNumId w:val="1"/>
  </w:num>
  <w:num w:numId="2" w16cid:durableId="380596420">
    <w:abstractNumId w:val="0"/>
  </w:num>
  <w:num w:numId="3" w16cid:durableId="929042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4F"/>
    <w:rsid w:val="002174D8"/>
    <w:rsid w:val="0041150D"/>
    <w:rsid w:val="00534475"/>
    <w:rsid w:val="00AC1528"/>
    <w:rsid w:val="00D01A4F"/>
    <w:rsid w:val="00ED3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968B96"/>
  <w15:chartTrackingRefBased/>
  <w15:docId w15:val="{6B3418B6-F928-4124-A1F8-618A8BE4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01A4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A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A4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A4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1A4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1A4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1A4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1A4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1A4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1A4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01A4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01A4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01A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01A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01A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01A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01A4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01A4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01A4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01A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1A4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01A4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1A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01A4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1A4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01A4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01A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01A4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01A4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ED3D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D3D74"/>
  </w:style>
  <w:style w:type="paragraph" w:styleId="ac">
    <w:name w:val="footer"/>
    <w:basedOn w:val="a"/>
    <w:link w:val="ad"/>
    <w:uiPriority w:val="99"/>
    <w:unhideWhenUsed/>
    <w:rsid w:val="00ED3D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D3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19630B9-C58C-456F-9342-B3456EE7C025}" type="doc">
      <dgm:prSet loTypeId="urn:microsoft.com/office/officeart/2005/8/layout/venn1" loCatId="relationship" qsTypeId="urn:microsoft.com/office/officeart/2005/8/quickstyle/simple1" qsCatId="simple" csTypeId="urn:microsoft.com/office/officeart/2005/8/colors/accent1_2" csCatId="accent1" phldr="1"/>
      <dgm:spPr/>
    </dgm:pt>
    <dgm:pt modelId="{B74EE022-1133-44F2-A240-58516F99EA9F}">
      <dgm:prSet phldrT="[テキスト]" custT="1"/>
      <dgm:spPr>
        <a:solidFill>
          <a:schemeClr val="accent1">
            <a:lumMod val="20000"/>
            <a:lumOff val="80000"/>
          </a:schemeClr>
        </a:solidFill>
      </dgm:spPr>
      <dgm:t>
        <a:bodyPr vert="eaVert"/>
        <a:lstStyle/>
        <a:p>
          <a:r>
            <a:rPr kumimoji="1" lang="ja-JP" altLang="en-US" sz="1600"/>
            <a:t>民児協</a:t>
          </a:r>
          <a:endParaRPr kumimoji="1" lang="ja-JP" altLang="en-US" sz="3200"/>
        </a:p>
      </dgm:t>
    </dgm:pt>
    <dgm:pt modelId="{86E1DC06-88F3-4CBF-95AE-856609A39562}" type="parTrans" cxnId="{F7A4AC2D-86C5-4064-BDBD-D3654DE653E1}">
      <dgm:prSet/>
      <dgm:spPr/>
      <dgm:t>
        <a:bodyPr/>
        <a:lstStyle/>
        <a:p>
          <a:endParaRPr kumimoji="1" lang="ja-JP" altLang="en-US" sz="1200"/>
        </a:p>
      </dgm:t>
    </dgm:pt>
    <dgm:pt modelId="{28ED7291-9EC6-4CE2-BDE7-A74ECD3D4C7E}" type="sibTrans" cxnId="{F7A4AC2D-86C5-4064-BDBD-D3654DE653E1}">
      <dgm:prSet/>
      <dgm:spPr/>
      <dgm:t>
        <a:bodyPr/>
        <a:lstStyle/>
        <a:p>
          <a:endParaRPr kumimoji="1" lang="ja-JP" altLang="en-US" sz="1200"/>
        </a:p>
      </dgm:t>
    </dgm:pt>
    <dgm:pt modelId="{6B9006ED-1F26-4E09-8F20-0B11C8B4DEE8}">
      <dgm:prSet phldrT="[テキスト]" custT="1"/>
      <dgm:spPr>
        <a:solidFill>
          <a:schemeClr val="accent2">
            <a:lumMod val="20000"/>
            <a:lumOff val="80000"/>
            <a:alpha val="50000"/>
          </a:schemeClr>
        </a:solidFill>
      </dgm:spPr>
      <dgm:t>
        <a:bodyPr vert="eaVert"/>
        <a:lstStyle/>
        <a:p>
          <a:r>
            <a:rPr kumimoji="1" lang="ja-JP" altLang="en-US" sz="2000"/>
            <a:t>社協</a:t>
          </a:r>
        </a:p>
      </dgm:t>
    </dgm:pt>
    <dgm:pt modelId="{9B46FBF5-4C0D-4B2B-AD20-989CDC1FF316}" type="parTrans" cxnId="{E14ADE32-79E6-43F2-9FBF-DD334B43A106}">
      <dgm:prSet/>
      <dgm:spPr/>
      <dgm:t>
        <a:bodyPr/>
        <a:lstStyle/>
        <a:p>
          <a:endParaRPr kumimoji="1" lang="ja-JP" altLang="en-US" sz="1200"/>
        </a:p>
      </dgm:t>
    </dgm:pt>
    <dgm:pt modelId="{0D7BC381-CFB7-435E-8091-E4B1E3DAD035}" type="sibTrans" cxnId="{E14ADE32-79E6-43F2-9FBF-DD334B43A106}">
      <dgm:prSet/>
      <dgm:spPr/>
      <dgm:t>
        <a:bodyPr/>
        <a:lstStyle/>
        <a:p>
          <a:endParaRPr kumimoji="1" lang="ja-JP" altLang="en-US" sz="1200"/>
        </a:p>
      </dgm:t>
    </dgm:pt>
    <dgm:pt modelId="{072ACC8A-0311-42C9-879B-2E3B690C67C0}" type="pres">
      <dgm:prSet presAssocID="{A19630B9-C58C-456F-9342-B3456EE7C025}" presName="compositeShape" presStyleCnt="0">
        <dgm:presLayoutVars>
          <dgm:chMax val="7"/>
          <dgm:dir/>
          <dgm:resizeHandles val="exact"/>
        </dgm:presLayoutVars>
      </dgm:prSet>
      <dgm:spPr/>
    </dgm:pt>
    <dgm:pt modelId="{13F40D32-9BE4-4F5A-B2BD-2F4914AF7AD9}" type="pres">
      <dgm:prSet presAssocID="{B74EE022-1133-44F2-A240-58516F99EA9F}" presName="circ1" presStyleLbl="vennNode1" presStyleIdx="0" presStyleCnt="2"/>
      <dgm:spPr/>
    </dgm:pt>
    <dgm:pt modelId="{7480F1F7-F898-44B9-9DA6-65B1AD42848D}" type="pres">
      <dgm:prSet presAssocID="{B74EE022-1133-44F2-A240-58516F99EA9F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F87504D8-2B54-4082-BDAE-394523861534}" type="pres">
      <dgm:prSet presAssocID="{6B9006ED-1F26-4E09-8F20-0B11C8B4DEE8}" presName="circ2" presStyleLbl="vennNode1" presStyleIdx="1" presStyleCnt="2"/>
      <dgm:spPr/>
    </dgm:pt>
    <dgm:pt modelId="{288905A1-6E82-46D0-929A-A1A346132E4B}" type="pres">
      <dgm:prSet presAssocID="{6B9006ED-1F26-4E09-8F20-0B11C8B4DEE8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</dgm:pt>
  </dgm:ptLst>
  <dgm:cxnLst>
    <dgm:cxn modelId="{529A6E0D-16A8-4974-B207-1152B423B1E6}" type="presOf" srcId="{B74EE022-1133-44F2-A240-58516F99EA9F}" destId="{13F40D32-9BE4-4F5A-B2BD-2F4914AF7AD9}" srcOrd="0" destOrd="0" presId="urn:microsoft.com/office/officeart/2005/8/layout/venn1"/>
    <dgm:cxn modelId="{F7A4AC2D-86C5-4064-BDBD-D3654DE653E1}" srcId="{A19630B9-C58C-456F-9342-B3456EE7C025}" destId="{B74EE022-1133-44F2-A240-58516F99EA9F}" srcOrd="0" destOrd="0" parTransId="{86E1DC06-88F3-4CBF-95AE-856609A39562}" sibTransId="{28ED7291-9EC6-4CE2-BDE7-A74ECD3D4C7E}"/>
    <dgm:cxn modelId="{E14ADE32-79E6-43F2-9FBF-DD334B43A106}" srcId="{A19630B9-C58C-456F-9342-B3456EE7C025}" destId="{6B9006ED-1F26-4E09-8F20-0B11C8B4DEE8}" srcOrd="1" destOrd="0" parTransId="{9B46FBF5-4C0D-4B2B-AD20-989CDC1FF316}" sibTransId="{0D7BC381-CFB7-435E-8091-E4B1E3DAD035}"/>
    <dgm:cxn modelId="{09ECEB7A-4009-4DBB-85F7-635C083169B5}" type="presOf" srcId="{A19630B9-C58C-456F-9342-B3456EE7C025}" destId="{072ACC8A-0311-42C9-879B-2E3B690C67C0}" srcOrd="0" destOrd="0" presId="urn:microsoft.com/office/officeart/2005/8/layout/venn1"/>
    <dgm:cxn modelId="{3561C4A1-5122-42E7-9080-4AB409ADE8F0}" type="presOf" srcId="{6B9006ED-1F26-4E09-8F20-0B11C8B4DEE8}" destId="{288905A1-6E82-46D0-929A-A1A346132E4B}" srcOrd="1" destOrd="0" presId="urn:microsoft.com/office/officeart/2005/8/layout/venn1"/>
    <dgm:cxn modelId="{E5004DAD-F8CD-4344-83B3-0A5895D69ED8}" type="presOf" srcId="{6B9006ED-1F26-4E09-8F20-0B11C8B4DEE8}" destId="{F87504D8-2B54-4082-BDAE-394523861534}" srcOrd="0" destOrd="0" presId="urn:microsoft.com/office/officeart/2005/8/layout/venn1"/>
    <dgm:cxn modelId="{4D3129E7-AC3A-4F5D-AF9B-E5966A65E08E}" type="presOf" srcId="{B74EE022-1133-44F2-A240-58516F99EA9F}" destId="{7480F1F7-F898-44B9-9DA6-65B1AD42848D}" srcOrd="1" destOrd="0" presId="urn:microsoft.com/office/officeart/2005/8/layout/venn1"/>
    <dgm:cxn modelId="{0D562294-ABF5-4292-8FF2-FCA9E44D613C}" type="presParOf" srcId="{072ACC8A-0311-42C9-879B-2E3B690C67C0}" destId="{13F40D32-9BE4-4F5A-B2BD-2F4914AF7AD9}" srcOrd="0" destOrd="0" presId="urn:microsoft.com/office/officeart/2005/8/layout/venn1"/>
    <dgm:cxn modelId="{1E7E2F5D-738B-4767-B81E-5E9E8751BA93}" type="presParOf" srcId="{072ACC8A-0311-42C9-879B-2E3B690C67C0}" destId="{7480F1F7-F898-44B9-9DA6-65B1AD42848D}" srcOrd="1" destOrd="0" presId="urn:microsoft.com/office/officeart/2005/8/layout/venn1"/>
    <dgm:cxn modelId="{BA6652CF-3914-4BC2-9EF1-0D5F940D8E3F}" type="presParOf" srcId="{072ACC8A-0311-42C9-879B-2E3B690C67C0}" destId="{F87504D8-2B54-4082-BDAE-394523861534}" srcOrd="2" destOrd="0" presId="urn:microsoft.com/office/officeart/2005/8/layout/venn1"/>
    <dgm:cxn modelId="{27F5C6EC-62EC-48E6-99A7-1CED910F1DB8}" type="presParOf" srcId="{072ACC8A-0311-42C9-879B-2E3B690C67C0}" destId="{288905A1-6E82-46D0-929A-A1A346132E4B}" srcOrd="3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F40D32-9BE4-4F5A-B2BD-2F4914AF7AD9}">
      <dsp:nvSpPr>
        <dsp:cNvPr id="0" name=""/>
        <dsp:cNvSpPr/>
      </dsp:nvSpPr>
      <dsp:spPr>
        <a:xfrm>
          <a:off x="56064" y="59112"/>
          <a:ext cx="1382915" cy="1382915"/>
        </a:xfrm>
        <a:prstGeom prst="ellipse">
          <a:avLst/>
        </a:prstGeom>
        <a:solidFill>
          <a:schemeClr val="accent1">
            <a:lumMod val="20000"/>
            <a:lumOff val="8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eaVert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/>
            <a:t>民児協</a:t>
          </a:r>
          <a:endParaRPr kumimoji="1" lang="ja-JP" altLang="en-US" sz="3200" kern="1200"/>
        </a:p>
      </dsp:txBody>
      <dsp:txXfrm>
        <a:off x="249173" y="222187"/>
        <a:ext cx="797356" cy="1056764"/>
      </dsp:txXfrm>
    </dsp:sp>
    <dsp:sp modelId="{F87504D8-2B54-4082-BDAE-394523861534}">
      <dsp:nvSpPr>
        <dsp:cNvPr id="0" name=""/>
        <dsp:cNvSpPr/>
      </dsp:nvSpPr>
      <dsp:spPr>
        <a:xfrm>
          <a:off x="1052760" y="59112"/>
          <a:ext cx="1382915" cy="1382915"/>
        </a:xfrm>
        <a:prstGeom prst="ellipse">
          <a:avLst/>
        </a:prstGeom>
        <a:solidFill>
          <a:schemeClr val="accent2">
            <a:lumMod val="20000"/>
            <a:lumOff val="80000"/>
            <a:alpha val="5000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eaVert" wrap="square" lIns="0" tIns="0" rIns="0" bIns="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/>
            <a:t>社協</a:t>
          </a:r>
        </a:p>
      </dsp:txBody>
      <dsp:txXfrm>
        <a:off x="1445209" y="222187"/>
        <a:ext cx="797356" cy="10567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69E4A-B89E-4411-BDA6-CE4DDBFD3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pc01</dc:creator>
  <cp:keywords/>
  <dc:description/>
  <cp:lastModifiedBy>pc01</cp:lastModifiedBy>
  <cp:revision>4</cp:revision>
  <dcterms:created xsi:type="dcterms:W3CDTF">2025-09-11T05:43:00Z</dcterms:created>
  <dcterms:modified xsi:type="dcterms:W3CDTF">2025-09-11T05:43:00Z</dcterms:modified>
</cp:coreProperties>
</file>